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000000">
      <w:pPr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Объем предоставляемых услуг</w:t>
      </w:r>
    </w:p>
    <w:p w14:paraId="02000000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Объем предоставляемых социальных услуг по видам услуг и численность получателей социальных услуг за счет бюджетных ассигнований бюджета Смоленской области и в соответствии с договорами за счет физических лиц</w:t>
      </w:r>
    </w:p>
    <w:tbl>
      <w:tblPr>
        <w:tblStyle w:val="11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9720"/>
        <w:gridCol w:w="1134"/>
        <w:gridCol w:w="992"/>
        <w:gridCol w:w="2079"/>
        <w:gridCol w:w="10"/>
        <w:gridCol w:w="11"/>
        <w:gridCol w:w="1315"/>
        <w:gridCol w:w="10"/>
      </w:tblGrid>
      <w:tr w14:paraId="2C8C411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78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00000">
            <w:pPr>
              <w:widowControl/>
              <w:spacing w:after="0" w:line="240" w:lineRule="auto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№</w:t>
            </w:r>
          </w:p>
          <w:p w14:paraId="04000000">
            <w:pPr>
              <w:widowControl/>
              <w:spacing w:after="0" w:line="240" w:lineRule="auto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п/п</w:t>
            </w:r>
          </w:p>
        </w:tc>
        <w:tc>
          <w:tcPr>
            <w:tcW w:w="9720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00000">
            <w:pPr>
              <w:widowControl/>
              <w:spacing w:after="0" w:line="240" w:lineRule="auto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Наименование социальных услуг</w:t>
            </w:r>
          </w:p>
        </w:tc>
        <w:tc>
          <w:tcPr>
            <w:tcW w:w="2126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Период оказания услуг</w:t>
            </w:r>
          </w:p>
        </w:tc>
        <w:tc>
          <w:tcPr>
            <w:tcW w:w="2089" w:type="dxa"/>
            <w:gridSpan w:val="2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Количество подопечных получивших услуги (чел.)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00000">
            <w:pPr>
              <w:widowControl/>
              <w:spacing w:after="0" w:line="240" w:lineRule="auto"/>
            </w:pPr>
          </w:p>
        </w:tc>
      </w:tr>
      <w:tr w14:paraId="5BA8E7B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878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302064"/>
        </w:tc>
        <w:tc>
          <w:tcPr>
            <w:tcW w:w="9720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3B3550"/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по</w:t>
            </w:r>
          </w:p>
        </w:tc>
        <w:tc>
          <w:tcPr>
            <w:tcW w:w="2089" w:type="dxa"/>
            <w:gridSpan w:val="2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95FC3"/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00000">
            <w:pPr>
              <w:widowControl/>
              <w:spacing w:after="0" w:line="240" w:lineRule="auto"/>
            </w:pPr>
          </w:p>
        </w:tc>
      </w:tr>
      <w:tr w14:paraId="6C312E4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4824" w:type="dxa"/>
            <w:gridSpan w:val="7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00000">
            <w:pPr>
              <w:pStyle w:val="28"/>
              <w:widowControl/>
              <w:spacing w:after="0" w:line="240" w:lineRule="auto"/>
              <w:ind w:left="0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Социально-бытовые услуги:</w:t>
            </w:r>
          </w:p>
          <w:p w14:paraId="11000000">
            <w:pPr>
              <w:pStyle w:val="28"/>
              <w:widowControl/>
              <w:spacing w:after="0" w:line="240" w:lineRule="auto"/>
              <w:ind w:left="0"/>
              <w:rPr>
                <w:rFonts w:ascii="Times New Roman" w:hAnsi="Times New Roman"/>
                <w:b/>
                <w:sz w:val="32"/>
              </w:rPr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00000">
            <w:pPr>
              <w:widowControl/>
              <w:spacing w:after="0" w:line="240" w:lineRule="auto"/>
            </w:pPr>
          </w:p>
        </w:tc>
      </w:tr>
      <w:tr w14:paraId="6DE4B06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Предоставление площади жилых помещений согласно утвержденным нормативам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218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00000">
            <w:pPr>
              <w:widowControl/>
              <w:spacing w:after="0" w:line="240" w:lineRule="auto"/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00000">
            <w:pPr>
              <w:widowControl/>
              <w:spacing w:after="0" w:line="240" w:lineRule="auto"/>
            </w:pPr>
          </w:p>
        </w:tc>
      </w:tr>
      <w:tr w14:paraId="59A6657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0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Предоставление в пользование мебели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00000">
            <w:pPr>
              <w:widowControl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218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00000">
            <w:pPr>
              <w:widowControl/>
              <w:spacing w:after="0" w:line="240" w:lineRule="auto"/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00000">
            <w:pPr>
              <w:widowControl/>
              <w:spacing w:after="0" w:line="240" w:lineRule="auto"/>
            </w:pPr>
          </w:p>
        </w:tc>
      </w:tr>
      <w:tr w14:paraId="43BA63A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Обеспечение питанием, включая диетическое питание по медицинским показаниям, согласно утвержденным нормативам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218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00000">
            <w:pPr>
              <w:widowControl/>
              <w:spacing w:after="0" w:line="240" w:lineRule="auto"/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00000">
            <w:pPr>
              <w:widowControl/>
              <w:spacing w:after="0" w:line="240" w:lineRule="auto"/>
            </w:pPr>
          </w:p>
        </w:tc>
      </w:tr>
      <w:tr w14:paraId="17E083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Обеспечение мягким инвентарем (одеждой, обувью, нательным бельем и постельными принадлежностями) согласно утвержденным нормативам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218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00000">
            <w:pPr>
              <w:widowControl/>
              <w:spacing w:after="0" w:line="240" w:lineRule="auto"/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00000">
            <w:pPr>
              <w:widowControl/>
              <w:spacing w:after="0" w:line="240" w:lineRule="auto"/>
            </w:pPr>
          </w:p>
        </w:tc>
      </w:tr>
      <w:tr w14:paraId="47047A6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0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Предоставление посуды и столовых приборов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00000">
            <w:pPr>
              <w:widowControl/>
              <w:spacing w:after="0" w:line="240" w:lineRule="auto"/>
            </w:pPr>
            <w:r>
              <w:rPr>
                <w:rFonts w:ascii="Times New Roman" w:hAnsi="Times New Roman"/>
                <w:sz w:val="28"/>
              </w:rPr>
              <w:t xml:space="preserve"> 31.03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218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00000">
            <w:pPr>
              <w:widowControl/>
              <w:spacing w:after="0" w:line="240" w:lineRule="auto"/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00000">
            <w:pPr>
              <w:widowControl/>
              <w:spacing w:after="0" w:line="240" w:lineRule="auto"/>
            </w:pPr>
          </w:p>
        </w:tc>
      </w:tr>
      <w:tr w14:paraId="6CD00C1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0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Помощь в приеме пищи (кормление)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 w:val="0"/>
                <w:sz w:val="28"/>
              </w:rPr>
            </w:pPr>
            <w:r>
              <w:rPr>
                <w:rFonts w:ascii="Times New Roman" w:hAnsi="Times New Roman"/>
                <w:b w:val="0"/>
                <w:sz w:val="28"/>
              </w:rPr>
              <w:t>141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00000">
            <w:pPr>
              <w:widowControl/>
              <w:spacing w:after="0" w:line="240" w:lineRule="auto"/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00000">
            <w:pPr>
              <w:widowControl/>
              <w:spacing w:after="0" w:line="240" w:lineRule="auto"/>
            </w:pPr>
          </w:p>
        </w:tc>
      </w:tr>
      <w:tr w14:paraId="335D48B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0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Предоставление услуг по стирке белья, чистке одежды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218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00000">
            <w:pPr>
              <w:widowControl/>
              <w:spacing w:after="0" w:line="240" w:lineRule="auto"/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00000">
            <w:pPr>
              <w:widowControl/>
              <w:spacing w:after="0" w:line="240" w:lineRule="auto"/>
            </w:pPr>
          </w:p>
        </w:tc>
      </w:tr>
      <w:tr w14:paraId="6F9208F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0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Уборка жилых помещений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00000">
            <w:pPr>
              <w:widowControl/>
              <w:spacing w:after="0" w:line="240" w:lineRule="auto"/>
            </w:pPr>
            <w:r>
              <w:rPr>
                <w:rFonts w:ascii="Times New Roman" w:hAnsi="Times New Roman"/>
                <w:sz w:val="28"/>
              </w:rPr>
              <w:t xml:space="preserve">  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00000">
            <w:pPr>
              <w:widowControl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218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00000">
            <w:pPr>
              <w:widowControl/>
              <w:spacing w:after="0" w:line="240" w:lineRule="auto"/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00000">
            <w:pPr>
              <w:widowControl/>
              <w:spacing w:after="0" w:line="240" w:lineRule="auto"/>
            </w:pPr>
          </w:p>
        </w:tc>
      </w:tr>
      <w:tr w14:paraId="2DFAA8A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Предоставление услуг индивидуально обслуживающего характера и гигиенических услуг лицам, не способным по состоянию здоровья самостоятельно осуществлять за собой уход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209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00000">
            <w:pPr>
              <w:widowControl/>
              <w:spacing w:after="0" w:line="240" w:lineRule="auto"/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000000">
            <w:pPr>
              <w:widowControl/>
              <w:spacing w:after="0" w:line="240" w:lineRule="auto"/>
            </w:pPr>
          </w:p>
        </w:tc>
      </w:tr>
      <w:tr w14:paraId="46CCEA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Обеспечение ухода с учетом состояния здоровья, в том числе оказание санитарно-гигиенических услуг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00000">
            <w:pPr>
              <w:widowControl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00000">
            <w:pPr>
              <w:widowControl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213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00000">
            <w:pPr>
              <w:widowControl/>
              <w:spacing w:after="0" w:line="240" w:lineRule="auto"/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00000">
            <w:pPr>
              <w:widowControl/>
              <w:spacing w:after="0" w:line="240" w:lineRule="auto"/>
            </w:pPr>
          </w:p>
        </w:tc>
      </w:tr>
      <w:tr w14:paraId="5BA0728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0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Обеспечение сохранности личных вещей и ценностей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00000">
            <w:pPr>
              <w:widowControl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00000">
            <w:pPr>
              <w:widowControl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00000">
            <w:pPr>
              <w:widowControl/>
              <w:spacing w:after="0" w:line="240" w:lineRule="auto"/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00000">
            <w:pPr>
              <w:widowControl/>
              <w:spacing w:after="0" w:line="240" w:lineRule="auto"/>
            </w:pPr>
          </w:p>
        </w:tc>
      </w:tr>
      <w:tr w14:paraId="45178F2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0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Создание условий или содействие в отправлении религиозных обрядов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216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00000">
            <w:pPr>
              <w:widowControl/>
              <w:spacing w:after="0" w:line="240" w:lineRule="auto"/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00000">
            <w:pPr>
              <w:widowControl/>
              <w:spacing w:after="0" w:line="240" w:lineRule="auto"/>
            </w:pPr>
          </w:p>
        </w:tc>
      </w:tr>
      <w:tr w14:paraId="70335E7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0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1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Предоставление транспорта при необходимости перевозки в организации для лечения, обучения, участия в культурных мероприятиях, если по состоянию здоровья противопоказано пользование общественным транспортом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2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3000000">
            <w:pPr>
              <w:widowControl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4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5000000">
            <w:pPr>
              <w:widowControl/>
              <w:spacing w:after="0" w:line="240" w:lineRule="auto"/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6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7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8000000">
            <w:pPr>
              <w:widowControl/>
              <w:spacing w:after="0" w:line="240" w:lineRule="auto"/>
            </w:pPr>
          </w:p>
        </w:tc>
      </w:tr>
      <w:tr w14:paraId="3936B14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9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A00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Оказание парикмахерских услуг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B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C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D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218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E000000">
            <w:pPr>
              <w:widowControl/>
              <w:spacing w:after="0" w:line="240" w:lineRule="auto"/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F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0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1000000">
            <w:pPr>
              <w:widowControl/>
              <w:spacing w:after="0" w:line="240" w:lineRule="auto"/>
            </w:pPr>
          </w:p>
        </w:tc>
      </w:tr>
      <w:tr w14:paraId="6A8AE81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2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3000000">
            <w:pPr>
              <w:widowControl/>
              <w:tabs>
                <w:tab w:val="left" w:pos="3240"/>
              </w:tabs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досуга и отдыха, в том числе обеспечение книгами, журналами, газетами, игрушками, настольными играми</w:t>
            </w:r>
            <w:r>
              <w:rPr>
                <w:rFonts w:ascii="Times New Roman" w:hAnsi="Times New Roman"/>
                <w:sz w:val="28"/>
              </w:rPr>
              <w:tab/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4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5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6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214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7000000">
            <w:pPr>
              <w:widowControl/>
              <w:spacing w:after="0" w:line="240" w:lineRule="auto"/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8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9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A000000">
            <w:pPr>
              <w:widowControl/>
              <w:spacing w:after="0" w:line="240" w:lineRule="auto"/>
            </w:pPr>
          </w:p>
        </w:tc>
      </w:tr>
      <w:tr w14:paraId="2459CAD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B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C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ритуальных услуг при отсутствии супруга, близких родственников, иных родственников либо законного представителя умершего или при невозможности или нежелании осуществить ими погребение, а также при отсутствии иных лиц, взявших на себя обязанность осуществить погребение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D000000">
            <w:pPr>
              <w:widowControl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E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F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0000000">
            <w:pPr>
              <w:widowControl/>
              <w:spacing w:after="0" w:line="240" w:lineRule="auto"/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1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2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3000000">
            <w:pPr>
              <w:widowControl/>
              <w:spacing w:after="0" w:line="240" w:lineRule="auto"/>
            </w:pPr>
          </w:p>
        </w:tc>
      </w:tr>
      <w:tr w14:paraId="2ADD33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059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4000000">
            <w:pPr>
              <w:widowControl/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Объем предоставленных социально-бытовых услуг: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5000000">
            <w:pPr>
              <w:widowControl/>
              <w:spacing w:after="0" w:line="240" w:lineRule="auto"/>
              <w:jc w:val="center"/>
              <w:rPr>
                <w:b/>
              </w:rPr>
            </w:pPr>
            <w:r>
              <w:rPr>
                <w:rFonts w:ascii="Times New Roman" w:hAnsi="Times New Roman"/>
                <w:b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6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31.03</w:t>
            </w:r>
          </w:p>
        </w:tc>
        <w:tc>
          <w:tcPr>
            <w:tcW w:w="2079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7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2777</w:t>
            </w:r>
          </w:p>
        </w:tc>
        <w:tc>
          <w:tcPr>
            <w:tcW w:w="1336" w:type="dxa"/>
            <w:gridSpan w:val="3"/>
            <w:tcBorders>
              <w:top w:val="nil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8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9000000">
            <w:pPr>
              <w:widowControl/>
              <w:spacing w:after="0" w:line="240" w:lineRule="auto"/>
            </w:pPr>
          </w:p>
        </w:tc>
      </w:tr>
      <w:tr w14:paraId="4A43D3D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4803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A000000">
            <w:pPr>
              <w:pStyle w:val="28"/>
              <w:widowControl/>
              <w:spacing w:after="0" w:line="240" w:lineRule="auto"/>
              <w:ind w:left="0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Социально-медицинские услуги:</w:t>
            </w:r>
          </w:p>
          <w:p w14:paraId="AB000000">
            <w:pPr>
              <w:pStyle w:val="28"/>
              <w:widowControl/>
              <w:spacing w:after="0" w:line="240" w:lineRule="auto"/>
              <w:ind w:left="0"/>
              <w:rPr>
                <w:rFonts w:ascii="Times New Roman" w:hAnsi="Times New Roman"/>
                <w:b/>
                <w:sz w:val="32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C000000">
            <w:pPr>
              <w:widowControl/>
              <w:spacing w:after="0" w:line="240" w:lineRule="auto"/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D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E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F000000">
            <w:pPr>
              <w:widowControl/>
              <w:spacing w:after="0" w:line="240" w:lineRule="auto"/>
            </w:pPr>
          </w:p>
        </w:tc>
      </w:tr>
      <w:tr w14:paraId="6B8E8B3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0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1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Проведение первичного медицинского осмотра и первичной санитарной обработки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2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3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4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  <w:shd w:val="clear" w:fill="AFAFAF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5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6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7000000">
            <w:pPr>
              <w:widowControl/>
              <w:spacing w:after="0" w:line="240" w:lineRule="auto"/>
            </w:pPr>
          </w:p>
        </w:tc>
      </w:tr>
      <w:tr w14:paraId="26F79E8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8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9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Оказание или содействие в получении медицинской помощи, в том числе в госпитализации нуждающегося получателя социальных услуг, сопровождение его в медицинскую организацию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A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B000000">
            <w:pPr>
              <w:widowControl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C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D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E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F000000">
            <w:pPr>
              <w:widowControl/>
              <w:spacing w:after="0" w:line="240" w:lineRule="auto"/>
            </w:pPr>
          </w:p>
        </w:tc>
      </w:tr>
      <w:tr w14:paraId="362A777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0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100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Оказание первичной доврачебной медико-социальной помощи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2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3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4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218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5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6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7000000">
            <w:pPr>
              <w:widowControl/>
              <w:spacing w:after="0" w:line="240" w:lineRule="auto"/>
            </w:pPr>
          </w:p>
        </w:tc>
      </w:tr>
      <w:tr w14:paraId="2F4F35E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8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9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Выполнение процедур, связанных с сохранением здоровьяполучателей социальных услуг, в том числе медицинских (измерение температуры тела, артериального давления, контроль за приемом лекарств, осуществление перевязок, инъекций)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A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B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C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218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D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E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F000000">
            <w:pPr>
              <w:widowControl/>
              <w:spacing w:after="0" w:line="240" w:lineRule="auto"/>
            </w:pPr>
          </w:p>
        </w:tc>
      </w:tr>
      <w:tr w14:paraId="6846F5C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0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1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Содействие в проведении или проведение оздоровительных или лечебно-оздоровительных мероприятий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2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3000000">
            <w:pPr>
              <w:widowControl/>
              <w:spacing w:after="0" w:line="240" w:lineRule="auto"/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4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218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5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6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7000000">
            <w:pPr>
              <w:widowControl/>
              <w:spacing w:after="0" w:line="240" w:lineRule="auto"/>
            </w:pPr>
          </w:p>
        </w:tc>
      </w:tr>
      <w:tr w14:paraId="11BAB69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8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9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Систематическое наблюдение за получателями социальных услуг для выявления отклонений в состоянии их здоровья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A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B000000">
            <w:pPr>
              <w:widowControl/>
              <w:spacing w:after="0" w:line="240" w:lineRule="auto"/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C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218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D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E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F000000">
            <w:pPr>
              <w:widowControl/>
              <w:spacing w:after="0" w:line="240" w:lineRule="auto"/>
            </w:pPr>
          </w:p>
        </w:tc>
      </w:tr>
      <w:tr w14:paraId="73E7B2B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0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1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Содействие в обеспечении лекарственными препаратами для медицинского применения и медицинскими изделиями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2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3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4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218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5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6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7000000">
            <w:pPr>
              <w:widowControl/>
              <w:spacing w:after="0" w:line="240" w:lineRule="auto"/>
            </w:pPr>
          </w:p>
        </w:tc>
      </w:tr>
      <w:tr w14:paraId="2A635DE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8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9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Консультирование по социально-медицинским вопросам (поддержания и сохранения здоровья получателей социальных услуг, проведения оздоровительных мероприятий, наблюдения за получателями социальных услуг для выявления отклонений в состоянии их здоровья)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A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B000000">
            <w:pPr>
              <w:widowControl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C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216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D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E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F000000">
            <w:pPr>
              <w:widowControl/>
              <w:spacing w:after="0" w:line="240" w:lineRule="auto"/>
            </w:pPr>
          </w:p>
        </w:tc>
      </w:tr>
      <w:tr w14:paraId="0ED6C4A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0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100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квалифицированного медицинского консультирования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2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3000000">
            <w:pPr>
              <w:widowControl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4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5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6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7000000">
            <w:pPr>
              <w:widowControl/>
              <w:spacing w:after="0" w:line="240" w:lineRule="auto"/>
            </w:pPr>
          </w:p>
        </w:tc>
      </w:tr>
      <w:tr w14:paraId="5F601F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8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9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Обеспечение или содействие в обеспечении средствами ухода и техническими средствами реабилитации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A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B000000">
            <w:pPr>
              <w:widowControl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C00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D00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E00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F000000">
            <w:pPr>
              <w:widowControl/>
              <w:spacing w:after="0" w:line="240" w:lineRule="auto"/>
            </w:pPr>
          </w:p>
        </w:tc>
      </w:tr>
      <w:tr w14:paraId="5DC49D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Содействие в проведении медико-социальной экспертизы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10000">
            <w:pPr>
              <w:widowControl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10000">
            <w:pPr>
              <w:widowControl/>
              <w:spacing w:after="0" w:line="240" w:lineRule="auto"/>
            </w:pPr>
          </w:p>
        </w:tc>
      </w:tr>
      <w:tr w14:paraId="5D62A6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Содействие в организации прохождения диспансеризации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10000">
            <w:pPr>
              <w:widowControl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10000">
            <w:pPr>
              <w:widowControl/>
              <w:spacing w:after="0" w:line="240" w:lineRule="auto"/>
            </w:pPr>
          </w:p>
        </w:tc>
      </w:tr>
      <w:tr w14:paraId="262724E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059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10000">
            <w:pPr>
              <w:widowControl/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Объем предоставленных социально-медицинских услуг: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10000">
            <w:pPr>
              <w:widowControl/>
              <w:spacing w:after="0" w:line="240" w:lineRule="auto"/>
              <w:jc w:val="center"/>
              <w:rPr>
                <w:b/>
              </w:rPr>
            </w:pPr>
            <w:r>
              <w:rPr>
                <w:rFonts w:ascii="Times New Roman" w:hAnsi="Times New Roman"/>
                <w:b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1374</w:t>
            </w:r>
          </w:p>
        </w:tc>
        <w:tc>
          <w:tcPr>
            <w:tcW w:w="1336" w:type="dxa"/>
            <w:gridSpan w:val="3"/>
            <w:tcBorders>
              <w:top w:val="nil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14:paraId="2CC8D69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4803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10000">
            <w:pPr>
              <w:pStyle w:val="28"/>
              <w:widowControl/>
              <w:spacing w:after="0" w:line="240" w:lineRule="auto"/>
              <w:ind w:left="0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Социально-правовые услуги:</w:t>
            </w:r>
          </w:p>
          <w:p w14:paraId="16010000">
            <w:pPr>
              <w:pStyle w:val="28"/>
              <w:widowControl/>
              <w:spacing w:after="0" w:line="240" w:lineRule="auto"/>
              <w:ind w:left="0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10000">
            <w:pPr>
              <w:widowControl/>
              <w:spacing w:after="0" w:line="240" w:lineRule="auto"/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10000">
            <w:pPr>
              <w:widowControl/>
              <w:spacing w:after="0" w:line="240" w:lineRule="auto"/>
            </w:pPr>
          </w:p>
        </w:tc>
      </w:tr>
      <w:tr w14:paraId="588EB8F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Оказание помощи при решении вопросов пенсионного обеспечения, получения полагающихся алиментов  и предоставления социальных выплат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10000">
            <w:pPr>
              <w:widowControl/>
              <w:spacing w:after="0" w:line="240" w:lineRule="auto"/>
            </w:pPr>
          </w:p>
        </w:tc>
      </w:tr>
      <w:tr w14:paraId="58FB3B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Оказание помощи в оформлении и восстановлении документов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10000">
            <w:pPr>
              <w:widowControl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10000">
            <w:pPr>
              <w:widowControl/>
              <w:spacing w:after="0" w:line="240" w:lineRule="auto"/>
            </w:pPr>
          </w:p>
        </w:tc>
      </w:tr>
      <w:tr w14:paraId="4AAF082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Консультирование по социально-правовым вопросам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10000">
            <w:pPr>
              <w:widowControl/>
              <w:spacing w:after="0" w:line="240" w:lineRule="auto"/>
            </w:pPr>
          </w:p>
        </w:tc>
      </w:tr>
      <w:tr w14:paraId="79EAB82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9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10000">
            <w:pPr>
              <w:widowControl/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Объем предоставленных социально-правовых услуг: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11</w:t>
            </w:r>
          </w:p>
        </w:tc>
        <w:tc>
          <w:tcPr>
            <w:tcW w:w="1336" w:type="dxa"/>
            <w:gridSpan w:val="3"/>
            <w:tcBorders>
              <w:top w:val="nil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14:paraId="18C8777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813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10000">
            <w:pPr>
              <w:pStyle w:val="28"/>
              <w:widowControl/>
              <w:spacing w:after="0" w:line="240" w:lineRule="auto"/>
              <w:ind w:left="0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Социально-трудовые услуги:</w:t>
            </w:r>
          </w:p>
          <w:p w14:paraId="39010000">
            <w:pPr>
              <w:pStyle w:val="28"/>
              <w:widowControl/>
              <w:spacing w:after="0" w:line="240" w:lineRule="auto"/>
              <w:ind w:left="0"/>
              <w:rPr>
                <w:rFonts w:ascii="Times New Roman" w:hAnsi="Times New Roman"/>
                <w:sz w:val="28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10000">
            <w:pPr>
              <w:widowControl/>
              <w:spacing w:after="0" w:line="240" w:lineRule="auto"/>
            </w:pPr>
          </w:p>
        </w:tc>
      </w:tr>
      <w:tr w14:paraId="05AEC6F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Проведение мероприятий по использованию остаточных трудовых возможностей и обучению доступным профессиональным навыкам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10000">
            <w:pPr>
              <w:widowControl/>
              <w:spacing w:after="0" w:line="240" w:lineRule="auto"/>
            </w:pPr>
          </w:p>
        </w:tc>
      </w:tr>
      <w:tr w14:paraId="285B634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9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10000">
            <w:pPr>
              <w:widowControl/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Объем предоставленных социально-трудовых услуг: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</w:rPr>
              <w:t>8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10000">
            <w:pPr>
              <w:widowControl/>
              <w:spacing w:after="0" w:line="240" w:lineRule="auto"/>
            </w:pPr>
          </w:p>
        </w:tc>
      </w:tr>
      <w:tr w14:paraId="121936B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813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10000">
            <w:pPr>
              <w:pStyle w:val="28"/>
              <w:widowControl/>
              <w:spacing w:after="0" w:line="240" w:lineRule="auto"/>
              <w:ind w:left="0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Социально-психологические услуги:</w:t>
            </w:r>
          </w:p>
          <w:p w14:paraId="4D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10000">
            <w:pPr>
              <w:widowControl/>
              <w:spacing w:after="0" w:line="240" w:lineRule="auto"/>
            </w:pPr>
          </w:p>
        </w:tc>
      </w:tr>
      <w:tr w14:paraId="4D220C6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Психологическая помощь и поддержка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95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10000">
            <w:pPr>
              <w:widowControl/>
              <w:spacing w:after="0" w:line="240" w:lineRule="auto"/>
            </w:pPr>
          </w:p>
        </w:tc>
      </w:tr>
      <w:tr w14:paraId="51CF623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Социально-психологический патронаж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166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10000">
            <w:pPr>
              <w:widowControl/>
              <w:spacing w:after="0" w:line="240" w:lineRule="auto"/>
            </w:pPr>
          </w:p>
        </w:tc>
      </w:tr>
      <w:tr w14:paraId="1894F52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Проведение занятий в группах взаимоподдержки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34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10000">
            <w:pPr>
              <w:widowControl/>
              <w:spacing w:after="0" w:line="240" w:lineRule="auto"/>
            </w:pPr>
          </w:p>
        </w:tc>
      </w:tr>
      <w:tr w14:paraId="18B73EB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Психопрофилактическая и психологическая работа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10000">
            <w:pPr>
              <w:widowControl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10000">
            <w:pPr>
              <w:widowControl/>
              <w:spacing w:after="0" w:line="240" w:lineRule="auto"/>
            </w:pPr>
          </w:p>
        </w:tc>
      </w:tr>
      <w:tr w14:paraId="7E4FB54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Психологические тренинги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10000">
            <w:pPr>
              <w:widowControl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10000">
            <w:pPr>
              <w:widowControl/>
              <w:spacing w:after="0" w:line="240" w:lineRule="auto"/>
            </w:pPr>
          </w:p>
        </w:tc>
      </w:tr>
      <w:tr w14:paraId="08F3C42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Психологическая коррекция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10000">
            <w:pPr>
              <w:widowControl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0010000">
            <w:pPr>
              <w:widowControl/>
              <w:spacing w:after="0" w:line="240" w:lineRule="auto"/>
            </w:pPr>
          </w:p>
        </w:tc>
      </w:tr>
      <w:tr w14:paraId="39C381B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1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2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Социально-психологическое консультирование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3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4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5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6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7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8010000">
            <w:pPr>
              <w:widowControl/>
              <w:spacing w:after="0" w:line="240" w:lineRule="auto"/>
            </w:pPr>
          </w:p>
        </w:tc>
      </w:tr>
      <w:tr w14:paraId="6E7848B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9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A010000">
            <w:pPr>
              <w:widowControl/>
              <w:spacing w:after="0" w:line="276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Создание условий для проведения социально-психологического реабилитационного консультирования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B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C010000">
            <w:pPr>
              <w:widowControl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D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E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F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0010000">
            <w:pPr>
              <w:widowControl/>
              <w:spacing w:after="0" w:line="240" w:lineRule="auto"/>
            </w:pPr>
          </w:p>
        </w:tc>
      </w:tr>
      <w:tr w14:paraId="1CAADA1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1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2010000">
            <w:pPr>
              <w:widowControl/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Мероприятия по психологической разгрузке инвалидов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3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4010000">
            <w:pPr>
              <w:widowControl/>
              <w:spacing w:after="0" w:line="240" w:lineRule="auto"/>
            </w:pPr>
            <w:r>
              <w:rPr>
                <w:rFonts w:ascii="Times New Roman" w:hAnsi="Times New Roman"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5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3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6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7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8010000">
            <w:pPr>
              <w:widowControl/>
              <w:spacing w:after="0" w:line="240" w:lineRule="auto"/>
            </w:pPr>
          </w:p>
        </w:tc>
      </w:tr>
      <w:tr w14:paraId="0A00670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9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9010000">
            <w:pPr>
              <w:widowControl/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Объем предоставленных социально-психологических  услуг: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A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01.03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B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31.03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C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337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D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E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F010000">
            <w:pPr>
              <w:widowControl/>
              <w:spacing w:after="0" w:line="240" w:lineRule="auto"/>
            </w:pPr>
          </w:p>
        </w:tc>
      </w:tr>
      <w:tr w14:paraId="6B1EF74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4813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0010000">
            <w:pPr>
              <w:widowControl/>
              <w:spacing w:after="0" w:line="360" w:lineRule="auto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Услуги в целях повышения коммуникативного потенциала получателей социальных услуг: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1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2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3010000">
            <w:pPr>
              <w:widowControl/>
              <w:spacing w:after="0" w:line="240" w:lineRule="auto"/>
            </w:pPr>
          </w:p>
        </w:tc>
      </w:tr>
      <w:tr w14:paraId="79A76CE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7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4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720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5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Содействие в проведении или проведение социально-реабилитационных мероприятий, в том числе медицинских, в сфере социального обслуживания граждан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6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01.08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7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31.08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8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57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9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A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B010000">
            <w:pPr>
              <w:widowControl/>
              <w:spacing w:after="0" w:line="240" w:lineRule="auto"/>
            </w:pPr>
          </w:p>
        </w:tc>
      </w:tr>
      <w:tr w14:paraId="527FFC3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059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C010000">
            <w:pPr>
              <w:widowControl/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Объем предоставленных услуг в целях повышения коммуникативного потенциала получателей социальных услуг: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D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01.08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E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</w:rPr>
              <w:t>31.08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F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57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0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1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2010000">
            <w:pPr>
              <w:widowControl/>
              <w:spacing w:after="0" w:line="240" w:lineRule="auto"/>
            </w:pPr>
          </w:p>
        </w:tc>
      </w:tr>
      <w:tr w14:paraId="0A3F477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059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3010000">
            <w:pPr>
              <w:widowControl/>
              <w:spacing w:after="0" w:line="240" w:lineRule="auto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ИТОГО</w:t>
            </w:r>
          </w:p>
          <w:p w14:paraId="B4010000">
            <w:pPr>
              <w:widowControl/>
              <w:spacing w:after="0" w:line="240" w:lineRule="auto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объем предоставленных учреждением социальных услуг: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5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01.08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6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31.08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7010000">
            <w:pPr>
              <w:widowControl/>
              <w:spacing w:after="0" w:line="240" w:lineRule="auto"/>
              <w:jc w:val="center"/>
              <w:rPr>
                <w:rFonts w:hint="default" w:ascii="Times New Roman" w:hAnsi="Times New Roman"/>
                <w:b/>
                <w:sz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</w:rPr>
              <w:t>45</w:t>
            </w:r>
            <w:r>
              <w:rPr>
                <w:rFonts w:hint="default" w:ascii="Times New Roman" w:hAnsi="Times New Roman"/>
                <w:b/>
                <w:sz w:val="28"/>
                <w:lang w:val="ru-RU"/>
              </w:rPr>
              <w:t>64</w:t>
            </w:r>
            <w:bookmarkStart w:id="0" w:name="_GoBack"/>
            <w:bookmarkEnd w:id="0"/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8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9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A010000">
            <w:pPr>
              <w:widowControl/>
              <w:spacing w:after="0" w:line="240" w:lineRule="auto"/>
            </w:pPr>
          </w:p>
        </w:tc>
      </w:tr>
      <w:tr w14:paraId="24A5273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059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B010000">
            <w:pPr>
              <w:widowControl/>
              <w:spacing w:after="0" w:line="240" w:lineRule="auto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ВСЕГО</w:t>
            </w:r>
          </w:p>
          <w:p w14:paraId="BC010000">
            <w:pPr>
              <w:widowControl/>
              <w:spacing w:after="0" w:line="240" w:lineRule="auto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подопечных, получивших услуги:</w:t>
            </w:r>
          </w:p>
        </w:tc>
        <w:tc>
          <w:tcPr>
            <w:tcW w:w="1134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D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01.08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E010000">
            <w:pPr>
              <w:widowControl/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31.08</w:t>
            </w:r>
          </w:p>
        </w:tc>
        <w:tc>
          <w:tcPr>
            <w:tcW w:w="2089" w:type="dxa"/>
            <w:gridSpan w:val="2"/>
            <w:tcBorders>
              <w:top w:val="single" w:color="000000" w:themeColor="text1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F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218</w:t>
            </w:r>
          </w:p>
        </w:tc>
        <w:tc>
          <w:tcPr>
            <w:tcW w:w="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0010000">
            <w:pPr>
              <w:widowControl/>
              <w:spacing w:after="0" w:line="240" w:lineRule="auto"/>
            </w:pPr>
          </w:p>
        </w:tc>
        <w:tc>
          <w:tcPr>
            <w:tcW w:w="13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1010000">
            <w:pPr>
              <w:widowControl/>
              <w:spacing w:after="0" w:line="240" w:lineRule="auto"/>
            </w:pPr>
          </w:p>
        </w:tc>
        <w:tc>
          <w:tcPr>
            <w:tcW w:w="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2010000">
            <w:pPr>
              <w:widowControl/>
              <w:spacing w:after="0" w:line="240" w:lineRule="auto"/>
            </w:pPr>
          </w:p>
        </w:tc>
      </w:tr>
    </w:tbl>
    <w:p w14:paraId="C3010000">
      <w:pPr>
        <w:rPr>
          <w:rFonts w:ascii="Times New Roman" w:hAnsi="Times New Roman"/>
          <w:sz w:val="16"/>
        </w:rPr>
      </w:pPr>
    </w:p>
    <w:sectPr>
      <w:pgSz w:w="16838" w:h="11906" w:orient="landscape"/>
      <w:pgMar w:top="709" w:right="1134" w:bottom="850" w:left="1134" w:header="708" w:footer="70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XO Thames">
    <w:panose1 w:val="02020603050405020304"/>
    <w:charset w:val="00"/>
    <w:family w:val="auto"/>
    <w:pitch w:val="default"/>
    <w:sig w:usb0="800006FF" w:usb1="0000285A" w:usb2="00000000" w:usb3="00000000" w:csb0="20000015" w:csb1="00000000"/>
  </w:font>
  <w:font w:name="黑体">
    <w:altName w:val="SimSu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06F800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Asci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39" w:semiHidden="0" w:name="toc 1"/>
    <w:lsdException w:unhideWhenUsed="0" w:uiPriority="39" w:semiHidden="0" w:name="toc 2"/>
    <w:lsdException w:unhideWhenUsed="0" w:uiPriority="39" w:semiHidden="0" w:name="toc 3"/>
    <w:lsdException w:unhideWhenUsed="0" w:uiPriority="39" w:semiHidden="0" w:name="toc 4"/>
    <w:lsdException w:unhideWhenUsed="0" w:uiPriority="39" w:semiHidden="0" w:name="toc 5"/>
    <w:lsdException w:unhideWhenUsed="0" w:uiPriority="39" w:semiHidden="0" w:name="toc 6"/>
    <w:lsdException w:unhideWhenUsed="0" w:uiPriority="39" w:semiHidden="0" w:name="toc 7"/>
    <w:lsdException w:unhideWhenUsed="0" w:uiPriority="39" w:semiHidden="0" w:name="toc 8"/>
    <w:lsdException w:unhideWhenUsed="0" w:uiPriority="39" w:semiHidden="0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nhideWhenUsed="0" w:uiPriority="0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/>
      <w:spacing w:before="0" w:after="200" w:line="276" w:lineRule="auto"/>
      <w:ind w:left="0" w:right="0" w:firstLine="0"/>
      <w:jc w:val="left"/>
    </w:pPr>
    <w:rPr>
      <w:rFonts w:asciiTheme="minorAscii" w:hAnsiTheme="minorHAnsi"/>
      <w:color w:val="000000"/>
      <w:spacing w:val="0"/>
      <w:sz w:val="22"/>
    </w:rPr>
  </w:style>
  <w:style w:type="paragraph" w:styleId="2">
    <w:name w:val="heading 1"/>
    <w:next w:val="1"/>
    <w:qFormat/>
    <w:uiPriority w:val="9"/>
    <w:pPr>
      <w:widowControl/>
      <w:spacing w:before="120" w:after="120" w:line="276" w:lineRule="auto"/>
      <w:ind w:left="0" w:right="0" w:firstLine="0"/>
      <w:jc w:val="both"/>
      <w:outlineLvl w:val="0"/>
    </w:pPr>
    <w:rPr>
      <w:rFonts w:ascii="XO Thames" w:hAnsi="XO Thames"/>
      <w:b/>
      <w:color w:val="000000"/>
      <w:spacing w:val="0"/>
      <w:sz w:val="32"/>
    </w:rPr>
  </w:style>
  <w:style w:type="paragraph" w:styleId="3">
    <w:name w:val="heading 2"/>
    <w:next w:val="1"/>
    <w:qFormat/>
    <w:uiPriority w:val="9"/>
    <w:pPr>
      <w:widowControl/>
      <w:spacing w:before="120" w:after="120" w:line="276" w:lineRule="auto"/>
      <w:ind w:left="0" w:right="0" w:firstLine="0"/>
      <w:jc w:val="both"/>
      <w:outlineLvl w:val="1"/>
    </w:pPr>
    <w:rPr>
      <w:rFonts w:ascii="XO Thames" w:hAnsi="XO Thames"/>
      <w:b/>
      <w:color w:val="000000"/>
      <w:spacing w:val="0"/>
      <w:sz w:val="28"/>
    </w:rPr>
  </w:style>
  <w:style w:type="paragraph" w:styleId="4">
    <w:name w:val="heading 3"/>
    <w:next w:val="1"/>
    <w:qFormat/>
    <w:uiPriority w:val="9"/>
    <w:pPr>
      <w:widowControl/>
      <w:spacing w:before="120" w:after="120" w:line="276" w:lineRule="auto"/>
      <w:ind w:left="0" w:right="0" w:firstLine="0"/>
      <w:jc w:val="both"/>
      <w:outlineLvl w:val="2"/>
    </w:pPr>
    <w:rPr>
      <w:rFonts w:ascii="XO Thames" w:hAnsi="XO Thames"/>
      <w:b/>
      <w:color w:val="000000"/>
      <w:spacing w:val="0"/>
      <w:sz w:val="26"/>
    </w:rPr>
  </w:style>
  <w:style w:type="paragraph" w:styleId="5">
    <w:name w:val="heading 4"/>
    <w:next w:val="1"/>
    <w:qFormat/>
    <w:uiPriority w:val="9"/>
    <w:pPr>
      <w:widowControl/>
      <w:spacing w:before="120" w:after="120" w:line="276" w:lineRule="auto"/>
      <w:ind w:left="0" w:right="0" w:firstLine="0"/>
      <w:jc w:val="both"/>
      <w:outlineLvl w:val="3"/>
    </w:pPr>
    <w:rPr>
      <w:rFonts w:ascii="XO Thames" w:hAnsi="XO Thames"/>
      <w:b/>
      <w:color w:val="000000"/>
      <w:spacing w:val="0"/>
      <w:sz w:val="24"/>
    </w:rPr>
  </w:style>
  <w:style w:type="paragraph" w:styleId="6">
    <w:name w:val="heading 5"/>
    <w:next w:val="1"/>
    <w:qFormat/>
    <w:uiPriority w:val="9"/>
    <w:pPr>
      <w:widowControl/>
      <w:spacing w:before="120" w:after="120" w:line="276" w:lineRule="auto"/>
      <w:ind w:left="0" w:right="0" w:firstLine="0"/>
      <w:jc w:val="both"/>
      <w:outlineLvl w:val="4"/>
    </w:pPr>
    <w:rPr>
      <w:rFonts w:ascii="XO Thames" w:hAnsi="XO Thames"/>
      <w:b/>
      <w:color w:val="000000"/>
      <w:spacing w:val="0"/>
      <w:sz w:val="22"/>
    </w:rPr>
  </w:style>
  <w:style w:type="character" w:default="1" w:styleId="7">
    <w:name w:val="Default Paragraph Font"/>
    <w:uiPriority w:val="0"/>
  </w:style>
  <w:style w:type="table" w:default="1" w:styleId="8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uiPriority w:val="0"/>
    <w:rPr>
      <w:color w:val="0000FF"/>
      <w:u w:val="single"/>
    </w:rPr>
  </w:style>
  <w:style w:type="paragraph" w:styleId="10">
    <w:name w:val="Subtitle"/>
    <w:next w:val="1"/>
    <w:qFormat/>
    <w:uiPriority w:val="11"/>
    <w:pPr>
      <w:widowControl/>
      <w:spacing w:before="0" w:after="200" w:line="276" w:lineRule="auto"/>
      <w:ind w:left="0" w:right="0" w:firstLine="0"/>
      <w:jc w:val="both"/>
    </w:pPr>
    <w:rPr>
      <w:rFonts w:ascii="XO Thames" w:hAnsi="XO Thames"/>
      <w:i/>
      <w:color w:val="000000"/>
      <w:spacing w:val="0"/>
      <w:sz w:val="24"/>
    </w:rPr>
  </w:style>
  <w:style w:type="table" w:styleId="11">
    <w:name w:val="Table Grid"/>
    <w:basedOn w:val="8"/>
    <w:uiPriority w:val="0"/>
    <w:pPr>
      <w:widowControl/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12">
    <w:name w:val="Title"/>
    <w:next w:val="1"/>
    <w:qFormat/>
    <w:uiPriority w:val="10"/>
    <w:pPr>
      <w:widowControl/>
      <w:spacing w:before="567" w:after="567" w:line="276" w:lineRule="auto"/>
      <w:ind w:left="0" w:right="0" w:firstLine="0"/>
      <w:jc w:val="center"/>
    </w:pPr>
    <w:rPr>
      <w:rFonts w:ascii="XO Thames" w:hAnsi="XO Thames"/>
      <w:b/>
      <w:caps/>
      <w:color w:val="000000"/>
      <w:spacing w:val="0"/>
      <w:sz w:val="40"/>
    </w:rPr>
  </w:style>
  <w:style w:type="paragraph" w:styleId="13">
    <w:name w:val="toc 1"/>
    <w:next w:val="1"/>
    <w:uiPriority w:val="39"/>
    <w:pPr>
      <w:widowControl/>
      <w:spacing w:before="0" w:after="200" w:line="276" w:lineRule="auto"/>
      <w:ind w:left="0" w:right="0" w:firstLine="0"/>
      <w:jc w:val="left"/>
    </w:pPr>
    <w:rPr>
      <w:rFonts w:ascii="XO Thames" w:hAnsi="XO Thames"/>
      <w:b/>
      <w:color w:val="000000"/>
      <w:spacing w:val="0"/>
      <w:sz w:val="28"/>
    </w:rPr>
  </w:style>
  <w:style w:type="paragraph" w:styleId="14">
    <w:name w:val="toc 2"/>
    <w:next w:val="1"/>
    <w:uiPriority w:val="39"/>
    <w:pPr>
      <w:widowControl/>
      <w:spacing w:before="0" w:after="200" w:line="276" w:lineRule="auto"/>
      <w:ind w:left="2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5">
    <w:name w:val="toc 3"/>
    <w:next w:val="1"/>
    <w:uiPriority w:val="39"/>
    <w:pPr>
      <w:widowControl/>
      <w:spacing w:before="0" w:after="200" w:line="276" w:lineRule="auto"/>
      <w:ind w:left="4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6">
    <w:name w:val="toc 4"/>
    <w:next w:val="1"/>
    <w:uiPriority w:val="39"/>
    <w:pPr>
      <w:widowControl/>
      <w:spacing w:before="0" w:after="200" w:line="276" w:lineRule="auto"/>
      <w:ind w:left="6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7">
    <w:name w:val="toc 5"/>
    <w:next w:val="1"/>
    <w:uiPriority w:val="39"/>
    <w:pPr>
      <w:widowControl/>
      <w:spacing w:before="0" w:after="200" w:line="276" w:lineRule="auto"/>
      <w:ind w:left="8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8">
    <w:name w:val="toc 6"/>
    <w:next w:val="1"/>
    <w:uiPriority w:val="39"/>
    <w:pPr>
      <w:widowControl/>
      <w:spacing w:before="0" w:after="200" w:line="276" w:lineRule="auto"/>
      <w:ind w:left="10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9">
    <w:name w:val="toc 7"/>
    <w:next w:val="1"/>
    <w:uiPriority w:val="39"/>
    <w:pPr>
      <w:widowControl/>
      <w:spacing w:before="0" w:after="200" w:line="276" w:lineRule="auto"/>
      <w:ind w:left="12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20">
    <w:name w:val="toc 8"/>
    <w:next w:val="1"/>
    <w:uiPriority w:val="39"/>
    <w:pPr>
      <w:widowControl/>
      <w:spacing w:before="0" w:after="200" w:line="276" w:lineRule="auto"/>
      <w:ind w:left="14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21">
    <w:name w:val="toc 9"/>
    <w:next w:val="1"/>
    <w:uiPriority w:val="39"/>
    <w:pPr>
      <w:widowControl/>
      <w:spacing w:before="0" w:after="200" w:line="276" w:lineRule="auto"/>
      <w:ind w:left="16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customStyle="1" w:styleId="22">
    <w:name w:val="Endnote"/>
    <w:link w:val="23"/>
    <w:uiPriority w:val="0"/>
    <w:pPr>
      <w:widowControl/>
      <w:spacing w:before="0" w:after="200" w:line="276" w:lineRule="auto"/>
      <w:ind w:left="0" w:right="0" w:firstLine="851"/>
      <w:jc w:val="both"/>
    </w:pPr>
    <w:rPr>
      <w:rFonts w:ascii="XO Thames" w:hAnsi="XO Thames"/>
      <w:color w:val="000000"/>
      <w:spacing w:val="0"/>
      <w:sz w:val="22"/>
    </w:rPr>
  </w:style>
  <w:style w:type="character" w:customStyle="1" w:styleId="23">
    <w:name w:val="Endnote1"/>
    <w:link w:val="22"/>
    <w:uiPriority w:val="0"/>
    <w:rPr>
      <w:rFonts w:ascii="XO Thames" w:hAnsi="XO Thames"/>
      <w:color w:val="000000"/>
      <w:spacing w:val="0"/>
      <w:sz w:val="22"/>
    </w:rPr>
  </w:style>
  <w:style w:type="paragraph" w:customStyle="1" w:styleId="24">
    <w:name w:val="Footnote"/>
    <w:link w:val="25"/>
    <w:uiPriority w:val="0"/>
    <w:pPr>
      <w:widowControl/>
      <w:spacing w:before="0" w:after="200" w:line="276" w:lineRule="auto"/>
      <w:ind w:left="0" w:right="0" w:firstLine="851"/>
      <w:jc w:val="both"/>
    </w:pPr>
    <w:rPr>
      <w:rFonts w:ascii="XO Thames" w:hAnsi="XO Thames"/>
      <w:color w:val="000000"/>
      <w:spacing w:val="0"/>
      <w:sz w:val="22"/>
    </w:rPr>
  </w:style>
  <w:style w:type="character" w:customStyle="1" w:styleId="25">
    <w:name w:val="Footnote1"/>
    <w:link w:val="24"/>
    <w:uiPriority w:val="0"/>
    <w:rPr>
      <w:rFonts w:ascii="XO Thames" w:hAnsi="XO Thames"/>
      <w:color w:val="000000"/>
      <w:spacing w:val="0"/>
      <w:sz w:val="22"/>
    </w:rPr>
  </w:style>
  <w:style w:type="paragraph" w:customStyle="1" w:styleId="26">
    <w:name w:val="Header and Footer"/>
    <w:link w:val="27"/>
    <w:uiPriority w:val="0"/>
    <w:pPr>
      <w:widowControl/>
      <w:spacing w:before="0" w:after="200" w:line="240" w:lineRule="auto"/>
      <w:ind w:left="0" w:right="0" w:firstLine="0"/>
      <w:jc w:val="both"/>
    </w:pPr>
    <w:rPr>
      <w:rFonts w:ascii="XO Thames" w:hAnsi="XO Thames"/>
      <w:color w:val="000000"/>
      <w:spacing w:val="0"/>
      <w:sz w:val="28"/>
    </w:rPr>
  </w:style>
  <w:style w:type="character" w:customStyle="1" w:styleId="27">
    <w:name w:val="Header and Footer1"/>
    <w:link w:val="26"/>
    <w:uiPriority w:val="0"/>
    <w:rPr>
      <w:rFonts w:ascii="XO Thames" w:hAnsi="XO Thames"/>
      <w:color w:val="000000"/>
      <w:spacing w:val="0"/>
      <w:sz w:val="28"/>
    </w:rPr>
  </w:style>
  <w:style w:type="paragraph" w:styleId="28">
    <w:name w:val="List Paragraph"/>
    <w:basedOn w:val="1"/>
    <w:uiPriority w:val="0"/>
    <w:pPr>
      <w:widowControl/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2024-03-29T05:54:00Z</dcterms:created>
  <dc:creator>Админ</dc:creator>
  <cp:lastModifiedBy>Админ</cp:lastModifiedBy>
  <dcterms:modified xsi:type="dcterms:W3CDTF">2026-03-26T09:16:43Z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9718EFFF950347F6AE6AD120DCEAD869_12</vt:lpwstr>
  </property>
</Properties>
</file>